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E46" w:rsidRPr="000C7EE8" w:rsidRDefault="00184F4F" w:rsidP="000C7EE8">
      <w:pPr>
        <w:pStyle w:val="Subttulo"/>
        <w:spacing w:after="0"/>
        <w:jc w:val="center"/>
        <w:rPr>
          <w:sz w:val="32"/>
          <w:szCs w:val="32"/>
        </w:rPr>
      </w:pPr>
      <w:r w:rsidRPr="000C7EE8">
        <w:rPr>
          <w:sz w:val="32"/>
          <w:szCs w:val="32"/>
        </w:rPr>
        <w:t>Federación de Psicólogos de Venezuela</w:t>
      </w:r>
    </w:p>
    <w:p w:rsidR="00184F4F" w:rsidRDefault="00184F4F" w:rsidP="000C7EE8">
      <w:pPr>
        <w:pStyle w:val="Subttulo"/>
        <w:spacing w:after="0"/>
        <w:jc w:val="center"/>
        <w:rPr>
          <w:sz w:val="32"/>
          <w:szCs w:val="32"/>
        </w:rPr>
      </w:pPr>
      <w:r w:rsidRPr="000C7EE8">
        <w:rPr>
          <w:sz w:val="32"/>
          <w:szCs w:val="32"/>
        </w:rPr>
        <w:t>Comisión Electoral Central</w:t>
      </w:r>
    </w:p>
    <w:p w:rsidR="000C7EE8" w:rsidRPr="000C7EE8" w:rsidRDefault="000C7EE8" w:rsidP="000C7EE8">
      <w:bookmarkStart w:id="0" w:name="_GoBack"/>
      <w:bookmarkEnd w:id="0"/>
    </w:p>
    <w:p w:rsidR="00184F4F" w:rsidRDefault="000C7EE8">
      <w:r>
        <w:t>Para postularse Uninominalmente o por Plancha a un cargo gremial, los candidatos:</w:t>
      </w:r>
    </w:p>
    <w:p w:rsidR="000C7EE8" w:rsidRDefault="000C7EE8">
      <w:r>
        <w:t>A.- Deben ser Psicólogos Federados</w:t>
      </w:r>
    </w:p>
    <w:p w:rsidR="000C7EE8" w:rsidRDefault="000C7EE8">
      <w:r>
        <w:t>B.- No deben tener sanción disciplinaria producto del dictamen de un Tribunal Disciplinario</w:t>
      </w:r>
    </w:p>
    <w:p w:rsidR="000C7EE8" w:rsidRDefault="000C7EE8">
      <w:r>
        <w:t>C.- No estén cumpliendo sentencia condenatoria</w:t>
      </w:r>
    </w:p>
    <w:p w:rsidR="000C7EE8" w:rsidRDefault="000C7EE8">
      <w:r>
        <w:t>D.- No estén desempeñando ningún otro cargo gremial</w:t>
      </w:r>
    </w:p>
    <w:p w:rsidR="000C7EE8" w:rsidRDefault="000C7EE8">
      <w:r>
        <w:t>Parágrafo único:</w:t>
      </w:r>
    </w:p>
    <w:p w:rsidR="000C7EE8" w:rsidRDefault="000C7EE8">
      <w:r>
        <w:t>Se considerarán cargos gremiales los desempeñados en la Federación de Psicólogos de Venezuela como miembros de la Junta Directiva, Tribunal Disciplinario, Fiscal y Suplente.</w:t>
      </w:r>
    </w:p>
    <w:p w:rsidR="000C7EE8" w:rsidRDefault="000C7EE8">
      <w:r>
        <w:t>Articulo 50 Reglamento Electoral. Federación de Psicólogos de Venezuela</w:t>
      </w:r>
    </w:p>
    <w:p w:rsidR="000C7EE8" w:rsidRPr="000C7EE8" w:rsidRDefault="000C7EE8" w:rsidP="000C7EE8">
      <w:pPr>
        <w:jc w:val="center"/>
        <w:rPr>
          <w:b/>
        </w:rPr>
      </w:pPr>
    </w:p>
    <w:sectPr w:rsidR="000C7EE8" w:rsidRPr="000C7EE8" w:rsidSect="00C445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184F4F"/>
    <w:rsid w:val="000C7EE8"/>
    <w:rsid w:val="00184F4F"/>
    <w:rsid w:val="001B2E46"/>
    <w:rsid w:val="006B040D"/>
    <w:rsid w:val="00802D51"/>
    <w:rsid w:val="00C44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5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uiPriority w:val="11"/>
    <w:qFormat/>
    <w:rsid w:val="000C7E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0C7E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uiPriority w:val="11"/>
    <w:qFormat/>
    <w:rsid w:val="000C7E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0C7E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Marianela</dc:creator>
  <cp:lastModifiedBy>JCANGA</cp:lastModifiedBy>
  <cp:revision>2</cp:revision>
  <dcterms:created xsi:type="dcterms:W3CDTF">2013-09-20T13:15:00Z</dcterms:created>
  <dcterms:modified xsi:type="dcterms:W3CDTF">2013-09-20T13:15:00Z</dcterms:modified>
</cp:coreProperties>
</file>